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9"/>
        <w:ind w:left="6250" w:firstLine="150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693419</wp:posOffset>
            </wp:positionH>
            <wp:positionV relativeFrom="paragraph">
              <wp:posOffset>197485</wp:posOffset>
            </wp:positionV>
            <wp:extent cx="2465070" cy="3016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CONFIDENTIALITY</w:t>
      </w:r>
      <w:r>
        <w:rPr>
          <w:spacing w:val="-14"/>
        </w:rPr>
        <w:t> </w:t>
      </w:r>
      <w:r>
        <w:rPr/>
        <w:t>AND NON-DISCLOSURE</w:t>
      </w:r>
      <w:r>
        <w:rPr>
          <w:spacing w:val="-14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FORM FOR NON-MAKATI MEDICAL CENTER</w:t>
      </w:r>
    </w:p>
    <w:p>
      <w:pPr>
        <w:pStyle w:val="Title"/>
        <w:spacing w:line="229" w:lineRule="exact"/>
        <w:ind w:right="111"/>
      </w:pP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following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considered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confidential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purpose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Agreement: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  <w:tab w:pos="1192" w:val="left" w:leader="none"/>
        </w:tabs>
        <w:spacing w:line="240" w:lineRule="auto" w:before="0" w:after="0"/>
        <w:ind w:left="1192" w:right="118" w:hanging="360"/>
        <w:jc w:val="left"/>
        <w:rPr>
          <w:sz w:val="20"/>
        </w:rPr>
      </w:pPr>
      <w:r>
        <w:rPr>
          <w:sz w:val="20"/>
        </w:rPr>
        <w:t>Hospital related data and</w:t>
      </w:r>
      <w:r>
        <w:rPr>
          <w:spacing w:val="20"/>
          <w:sz w:val="20"/>
        </w:rPr>
        <w:t> </w:t>
      </w:r>
      <w:r>
        <w:rPr>
          <w:sz w:val="20"/>
        </w:rPr>
        <w:t>information which is relayed to me which by its</w:t>
      </w:r>
      <w:r>
        <w:rPr>
          <w:spacing w:val="21"/>
          <w:sz w:val="20"/>
        </w:rPr>
        <w:t> </w:t>
      </w:r>
      <w:r>
        <w:rPr>
          <w:sz w:val="20"/>
        </w:rPr>
        <w:t>nature is confidential or</w:t>
      </w:r>
      <w:r>
        <w:rPr>
          <w:spacing w:val="40"/>
          <w:sz w:val="20"/>
        </w:rPr>
        <w:t> </w:t>
      </w:r>
      <w:r>
        <w:rPr>
          <w:sz w:val="20"/>
        </w:rPr>
        <w:t>sensitive (including information relating to patients, customers or other employees)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</w:tabs>
        <w:spacing w:line="228" w:lineRule="exact" w:before="0" w:after="0"/>
        <w:ind w:left="1190" w:right="0" w:hanging="358"/>
        <w:jc w:val="left"/>
        <w:rPr>
          <w:sz w:val="20"/>
        </w:rPr>
      </w:pPr>
      <w:r>
        <w:rPr>
          <w:sz w:val="20"/>
        </w:rPr>
        <w:t>Existence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patient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Hospital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his/her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medical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records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1" w:after="0"/>
        <w:ind w:left="1192" w:right="118" w:hanging="360"/>
        <w:jc w:val="left"/>
        <w:rPr>
          <w:sz w:val="20"/>
        </w:rPr>
      </w:pPr>
      <w:r>
        <w:rPr>
          <w:sz w:val="20"/>
        </w:rPr>
        <w:t>Employee,</w:t>
      </w:r>
      <w:r>
        <w:rPr>
          <w:spacing w:val="-9"/>
          <w:sz w:val="20"/>
        </w:rPr>
        <w:t> </w:t>
      </w:r>
      <w:r>
        <w:rPr>
          <w:sz w:val="20"/>
        </w:rPr>
        <w:t>medical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house</w:t>
      </w:r>
      <w:r>
        <w:rPr>
          <w:spacing w:val="-9"/>
          <w:sz w:val="20"/>
        </w:rPr>
        <w:t> </w:t>
      </w:r>
      <w:r>
        <w:rPr>
          <w:sz w:val="20"/>
        </w:rPr>
        <w:t>staff,</w:t>
      </w:r>
      <w:r>
        <w:rPr>
          <w:spacing w:val="-6"/>
          <w:sz w:val="20"/>
        </w:rPr>
        <w:t> </w:t>
      </w:r>
      <w:r>
        <w:rPr>
          <w:sz w:val="20"/>
        </w:rPr>
        <w:t>independent</w:t>
      </w:r>
      <w:r>
        <w:rPr>
          <w:spacing w:val="-6"/>
          <w:sz w:val="20"/>
        </w:rPr>
        <w:t> </w:t>
      </w:r>
      <w:r>
        <w:rPr>
          <w:sz w:val="20"/>
        </w:rPr>
        <w:t>practitioner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project</w:t>
      </w:r>
      <w:r>
        <w:rPr>
          <w:spacing w:val="-8"/>
          <w:sz w:val="20"/>
        </w:rPr>
        <w:t> </w:t>
      </w:r>
      <w:r>
        <w:rPr>
          <w:sz w:val="20"/>
        </w:rPr>
        <w:t>hire/consultant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9"/>
          <w:sz w:val="20"/>
        </w:rPr>
        <w:t> </w:t>
      </w:r>
      <w:r>
        <w:rPr>
          <w:sz w:val="20"/>
        </w:rPr>
        <w:t>data and medical records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  <w:tab w:pos="1192" w:val="left" w:leader="none"/>
        </w:tabs>
        <w:spacing w:line="240" w:lineRule="auto" w:before="1" w:after="0"/>
        <w:ind w:left="1192" w:right="120" w:hanging="360"/>
        <w:jc w:val="left"/>
        <w:rPr>
          <w:sz w:val="20"/>
        </w:rPr>
      </w:pPr>
      <w:r>
        <w:rPr>
          <w:sz w:val="20"/>
        </w:rPr>
        <w:t>Information which relates to the specialized and distinctive method of operations used by MMC in</w:t>
      </w:r>
      <w:r>
        <w:rPr>
          <w:spacing w:val="40"/>
          <w:sz w:val="20"/>
        </w:rPr>
        <w:t> </w:t>
      </w:r>
      <w:r>
        <w:rPr>
          <w:sz w:val="20"/>
        </w:rPr>
        <w:t>operating the business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  <w:tab w:pos="1192" w:val="left" w:leader="none"/>
        </w:tabs>
        <w:spacing w:line="240" w:lineRule="auto" w:before="0" w:after="0"/>
        <w:ind w:left="1192" w:right="120" w:hanging="360"/>
        <w:jc w:val="left"/>
        <w:rPr>
          <w:sz w:val="20"/>
        </w:rPr>
      </w:pPr>
      <w:r>
        <w:rPr>
          <w:sz w:val="20"/>
        </w:rPr>
        <w:t>Business</w:t>
      </w:r>
      <w:r>
        <w:rPr>
          <w:spacing w:val="27"/>
          <w:sz w:val="20"/>
        </w:rPr>
        <w:t> </w:t>
      </w:r>
      <w:r>
        <w:rPr>
          <w:sz w:val="20"/>
        </w:rPr>
        <w:t>or</w:t>
      </w:r>
      <w:r>
        <w:rPr>
          <w:spacing w:val="26"/>
          <w:sz w:val="20"/>
        </w:rPr>
        <w:t> </w:t>
      </w:r>
      <w:r>
        <w:rPr>
          <w:sz w:val="20"/>
        </w:rPr>
        <w:t>marketing</w:t>
      </w:r>
      <w:r>
        <w:rPr>
          <w:spacing w:val="27"/>
          <w:sz w:val="20"/>
        </w:rPr>
        <w:t> </w:t>
      </w:r>
      <w:r>
        <w:rPr>
          <w:sz w:val="20"/>
        </w:rPr>
        <w:t>plans/strategies, client</w:t>
      </w:r>
      <w:r>
        <w:rPr>
          <w:spacing w:val="28"/>
          <w:sz w:val="20"/>
        </w:rPr>
        <w:t> </w:t>
      </w:r>
      <w:r>
        <w:rPr>
          <w:sz w:val="20"/>
        </w:rPr>
        <w:t>and patient</w:t>
      </w:r>
      <w:r>
        <w:rPr>
          <w:spacing w:val="27"/>
          <w:sz w:val="20"/>
        </w:rPr>
        <w:t> </w:t>
      </w:r>
      <w:r>
        <w:rPr>
          <w:sz w:val="20"/>
        </w:rPr>
        <w:t>listing</w:t>
      </w:r>
      <w:r>
        <w:rPr>
          <w:spacing w:val="27"/>
          <w:sz w:val="20"/>
        </w:rPr>
        <w:t> </w:t>
      </w:r>
      <w:r>
        <w:rPr>
          <w:sz w:val="20"/>
        </w:rPr>
        <w:t>or</w:t>
      </w:r>
      <w:r>
        <w:rPr>
          <w:spacing w:val="26"/>
          <w:sz w:val="20"/>
        </w:rPr>
        <w:t> </w:t>
      </w:r>
      <w:r>
        <w:rPr>
          <w:sz w:val="20"/>
        </w:rPr>
        <w:t>pricing</w:t>
      </w:r>
      <w:r>
        <w:rPr>
          <w:spacing w:val="27"/>
          <w:sz w:val="20"/>
        </w:rPr>
        <w:t> </w:t>
      </w:r>
      <w:r>
        <w:rPr>
          <w:sz w:val="20"/>
        </w:rPr>
        <w:t>information relating</w:t>
      </w:r>
      <w:r>
        <w:rPr>
          <w:spacing w:val="27"/>
          <w:sz w:val="20"/>
        </w:rPr>
        <w:t> </w:t>
      </w:r>
      <w:r>
        <w:rPr>
          <w:sz w:val="20"/>
        </w:rPr>
        <w:t>to MMC, its clients, business partners or prospective clients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29" w:after="0"/>
        <w:ind w:left="471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following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considered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intellectual</w:t>
      </w:r>
      <w:r>
        <w:rPr>
          <w:spacing w:val="-7"/>
          <w:sz w:val="20"/>
        </w:rPr>
        <w:t> </w:t>
      </w:r>
      <w:r>
        <w:rPr>
          <w:sz w:val="20"/>
        </w:rPr>
        <w:t>property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purpose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Agreement: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  <w:tab w:pos="1192" w:val="left" w:leader="none"/>
        </w:tabs>
        <w:spacing w:line="240" w:lineRule="auto" w:before="1" w:after="0"/>
        <w:ind w:left="1192" w:right="113" w:hanging="360"/>
        <w:jc w:val="left"/>
        <w:rPr>
          <w:sz w:val="20"/>
        </w:rPr>
      </w:pPr>
      <w:r>
        <w:rPr>
          <w:sz w:val="20"/>
        </w:rPr>
        <w:t>Copyrights</w:t>
      </w:r>
      <w:r>
        <w:rPr>
          <w:spacing w:val="-14"/>
          <w:sz w:val="20"/>
        </w:rPr>
        <w:t> </w:t>
      </w:r>
      <w:r>
        <w:rPr>
          <w:sz w:val="20"/>
        </w:rPr>
        <w:t>which</w:t>
      </w:r>
      <w:r>
        <w:rPr>
          <w:spacing w:val="-14"/>
          <w:sz w:val="20"/>
        </w:rPr>
        <w:t> </w:t>
      </w:r>
      <w:r>
        <w:rPr>
          <w:sz w:val="20"/>
        </w:rPr>
        <w:t>include,</w:t>
      </w:r>
      <w:r>
        <w:rPr>
          <w:spacing w:val="-14"/>
          <w:sz w:val="20"/>
        </w:rPr>
        <w:t> </w:t>
      </w:r>
      <w:r>
        <w:rPr>
          <w:sz w:val="20"/>
        </w:rPr>
        <w:t>but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limited</w:t>
      </w:r>
      <w:r>
        <w:rPr>
          <w:spacing w:val="-14"/>
          <w:sz w:val="20"/>
        </w:rPr>
        <w:t> </w:t>
      </w:r>
      <w:r>
        <w:rPr>
          <w:sz w:val="20"/>
        </w:rPr>
        <w:t>to,</w:t>
      </w:r>
      <w:r>
        <w:rPr>
          <w:spacing w:val="-14"/>
          <w:sz w:val="20"/>
        </w:rPr>
        <w:t> </w:t>
      </w:r>
      <w:r>
        <w:rPr>
          <w:sz w:val="20"/>
        </w:rPr>
        <w:t>research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non-research</w:t>
      </w:r>
      <w:r>
        <w:rPr>
          <w:spacing w:val="-14"/>
          <w:sz w:val="20"/>
        </w:rPr>
        <w:t> </w:t>
      </w:r>
      <w:r>
        <w:rPr>
          <w:sz w:val="20"/>
        </w:rPr>
        <w:t>documents,</w:t>
      </w:r>
      <w:r>
        <w:rPr>
          <w:spacing w:val="-14"/>
          <w:sz w:val="20"/>
        </w:rPr>
        <w:t> </w:t>
      </w:r>
      <w:r>
        <w:rPr>
          <w:sz w:val="20"/>
        </w:rPr>
        <w:t>manuals,</w:t>
      </w:r>
      <w:r>
        <w:rPr>
          <w:spacing w:val="-13"/>
          <w:sz w:val="20"/>
        </w:rPr>
        <w:t> </w:t>
      </w:r>
      <w:r>
        <w:rPr>
          <w:sz w:val="20"/>
        </w:rPr>
        <w:t>articles, manuscripts, correspondences, technical/industrial drawings</w:t>
      </w:r>
    </w:p>
    <w:p>
      <w:pPr>
        <w:pStyle w:val="ListParagraph"/>
        <w:numPr>
          <w:ilvl w:val="1"/>
          <w:numId w:val="1"/>
        </w:numPr>
        <w:tabs>
          <w:tab w:pos="1190" w:val="left" w:leader="none"/>
        </w:tabs>
        <w:spacing w:line="229" w:lineRule="exact" w:before="0" w:after="0"/>
        <w:ind w:left="1190" w:right="0" w:hanging="358"/>
        <w:jc w:val="left"/>
        <w:rPr>
          <w:sz w:val="20"/>
        </w:rPr>
      </w:pPr>
      <w:r>
        <w:rPr>
          <w:sz w:val="20"/>
        </w:rPr>
        <w:t>Trademarks,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include,</w:t>
      </w:r>
      <w:r>
        <w:rPr>
          <w:spacing w:val="-5"/>
          <w:sz w:val="20"/>
        </w:rPr>
        <w:t> </w:t>
      </w:r>
      <w:r>
        <w:rPr>
          <w:sz w:val="20"/>
        </w:rPr>
        <w:t>but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limited</w:t>
      </w:r>
      <w:r>
        <w:rPr>
          <w:spacing w:val="-8"/>
          <w:sz w:val="20"/>
        </w:rPr>
        <w:t> </w:t>
      </w:r>
      <w:r>
        <w:rPr>
          <w:sz w:val="20"/>
        </w:rPr>
        <w:t>to,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logo,</w:t>
      </w:r>
      <w:r>
        <w:rPr>
          <w:spacing w:val="-6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name,</w:t>
      </w:r>
      <w:r>
        <w:rPr>
          <w:spacing w:val="-7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slogan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0" w:after="0"/>
        <w:ind w:left="1192" w:right="0" w:hanging="360"/>
        <w:jc w:val="left"/>
        <w:rPr>
          <w:sz w:val="20"/>
        </w:rPr>
      </w:pPr>
      <w:r>
        <w:rPr>
          <w:sz w:val="20"/>
        </w:rPr>
        <w:t>Patents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6"/>
          <w:sz w:val="20"/>
        </w:rPr>
        <w:t> </w:t>
      </w:r>
      <w:r>
        <w:rPr>
          <w:sz w:val="20"/>
        </w:rPr>
        <w:t>include,</w:t>
      </w:r>
      <w:r>
        <w:rPr>
          <w:spacing w:val="-6"/>
          <w:sz w:val="20"/>
        </w:rPr>
        <w:t> </w:t>
      </w:r>
      <w:r>
        <w:rPr>
          <w:sz w:val="20"/>
        </w:rPr>
        <w:t>but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limited</w:t>
      </w:r>
      <w:r>
        <w:rPr>
          <w:spacing w:val="-8"/>
          <w:sz w:val="20"/>
        </w:rPr>
        <w:t> </w:t>
      </w:r>
      <w:r>
        <w:rPr>
          <w:sz w:val="20"/>
        </w:rPr>
        <w:t>to,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methods,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7"/>
          <w:sz w:val="20"/>
        </w:rPr>
        <w:t> </w:t>
      </w:r>
      <w:r>
        <w:rPr>
          <w:sz w:val="20"/>
        </w:rPr>
        <w:t>software</w:t>
      </w:r>
      <w:r>
        <w:rPr>
          <w:spacing w:val="-8"/>
          <w:sz w:val="20"/>
        </w:rPr>
        <w:t> </w:t>
      </w:r>
      <w:r>
        <w:rPr>
          <w:sz w:val="20"/>
        </w:rPr>
        <w:t>applications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programs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2" w:val="left" w:leader="none"/>
        </w:tabs>
        <w:spacing w:line="240" w:lineRule="auto" w:before="0" w:after="0"/>
        <w:ind w:left="472" w:right="110" w:hanging="361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agree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confidential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intellectual</w:t>
      </w:r>
      <w:r>
        <w:rPr>
          <w:spacing w:val="-1"/>
          <w:sz w:val="20"/>
        </w:rPr>
        <w:t> </w:t>
      </w:r>
      <w:r>
        <w:rPr>
          <w:sz w:val="20"/>
        </w:rPr>
        <w:t>property are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sole and</w:t>
      </w:r>
      <w:r>
        <w:rPr>
          <w:spacing w:val="-3"/>
          <w:sz w:val="20"/>
        </w:rPr>
        <w:t> </w:t>
      </w:r>
      <w:r>
        <w:rPr>
          <w:sz w:val="20"/>
        </w:rPr>
        <w:t>exclusive property of MMC and is confidential to MMC and to the users of the confidential information as authorized by MMC.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2" w:val="left" w:leader="none"/>
        </w:tabs>
        <w:spacing w:line="240" w:lineRule="auto" w:before="229" w:after="0"/>
        <w:ind w:left="472" w:right="113" w:hanging="361"/>
        <w:jc w:val="both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agree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duplicate,</w:t>
      </w:r>
      <w:r>
        <w:rPr>
          <w:spacing w:val="-12"/>
          <w:sz w:val="20"/>
        </w:rPr>
        <w:t> </w:t>
      </w:r>
      <w:r>
        <w:rPr>
          <w:sz w:val="20"/>
        </w:rPr>
        <w:t>publish,</w:t>
      </w:r>
      <w:r>
        <w:rPr>
          <w:spacing w:val="-12"/>
          <w:sz w:val="20"/>
        </w:rPr>
        <w:t> </w:t>
      </w:r>
      <w:r>
        <w:rPr>
          <w:sz w:val="20"/>
        </w:rPr>
        <w:t>distribute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otherwise</w:t>
      </w:r>
      <w:r>
        <w:rPr>
          <w:spacing w:val="-10"/>
          <w:sz w:val="20"/>
        </w:rPr>
        <w:t> </w:t>
      </w:r>
      <w:r>
        <w:rPr>
          <w:sz w:val="20"/>
        </w:rPr>
        <w:t>disclose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confidential</w:t>
      </w:r>
      <w:r>
        <w:rPr>
          <w:spacing w:val="-12"/>
          <w:sz w:val="20"/>
        </w:rPr>
        <w:t> </w:t>
      </w:r>
      <w:r>
        <w:rPr>
          <w:sz w:val="20"/>
        </w:rPr>
        <w:t>information</w:t>
      </w:r>
      <w:r>
        <w:rPr>
          <w:spacing w:val="-12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intellectual property to any person(s) or organization, except if authorized by MMC.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472" w:val="left" w:leader="none"/>
        </w:tabs>
        <w:spacing w:line="240" w:lineRule="auto" w:before="0" w:after="0"/>
        <w:ind w:left="472" w:right="111" w:hanging="361"/>
        <w:jc w:val="both"/>
        <w:rPr>
          <w:sz w:val="20"/>
        </w:rPr>
      </w:pPr>
      <w:r>
        <w:rPr>
          <w:sz w:val="20"/>
        </w:rPr>
        <w:t>I understand that the documents/information I am given access to by MMC are confidential.</w:t>
      </w:r>
      <w:r>
        <w:rPr>
          <w:spacing w:val="40"/>
          <w:sz w:val="20"/>
        </w:rPr>
        <w:t> </w:t>
      </w:r>
      <w:r>
        <w:rPr>
          <w:sz w:val="20"/>
        </w:rPr>
        <w:t>I shall use the information only for the purpose indicated in this form and shall not duplicate in any form, give or distribute these</w:t>
      </w:r>
      <w:r>
        <w:rPr>
          <w:spacing w:val="-4"/>
          <w:sz w:val="20"/>
        </w:rPr>
        <w:t> </w:t>
      </w:r>
      <w:r>
        <w:rPr>
          <w:sz w:val="20"/>
        </w:rPr>
        <w:t>documents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person(s)</w:t>
      </w:r>
      <w:r>
        <w:rPr>
          <w:spacing w:val="-6"/>
          <w:sz w:val="20"/>
        </w:rPr>
        <w:t> </w:t>
      </w:r>
      <w:r>
        <w:rPr>
          <w:sz w:val="20"/>
        </w:rPr>
        <w:t>without</w:t>
      </w:r>
      <w:r>
        <w:rPr>
          <w:spacing w:val="-4"/>
          <w:sz w:val="20"/>
        </w:rPr>
        <w:t> </w:t>
      </w:r>
      <w:r>
        <w:rPr>
          <w:sz w:val="20"/>
        </w:rPr>
        <w:t>permission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MMC. MMC</w:t>
      </w:r>
      <w:r>
        <w:rPr>
          <w:spacing w:val="-6"/>
          <w:sz w:val="20"/>
        </w:rPr>
        <w:t> </w:t>
      </w:r>
      <w:r>
        <w:rPr>
          <w:sz w:val="20"/>
        </w:rPr>
        <w:t>reserves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right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protect</w:t>
      </w:r>
      <w:r>
        <w:rPr>
          <w:spacing w:val="-4"/>
          <w:sz w:val="20"/>
        </w:rPr>
        <w:t> </w:t>
      </w:r>
      <w:r>
        <w:rPr>
          <w:sz w:val="20"/>
        </w:rPr>
        <w:t>itself from any violation of this Agreement.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472" w:right="119"/>
      </w:pPr>
      <w:r>
        <w:rPr/>
        <w:t>Upon</w:t>
      </w:r>
      <w:r>
        <w:rPr>
          <w:spacing w:val="-7"/>
        </w:rPr>
        <w:t> </w:t>
      </w:r>
      <w:r>
        <w:rPr/>
        <w:t>signing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reasonable</w:t>
      </w:r>
      <w:r>
        <w:rPr>
          <w:spacing w:val="-7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full</w:t>
      </w:r>
      <w:r>
        <w:rPr>
          <w:spacing w:val="-7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as </w:t>
      </w:r>
      <w:r>
        <w:rPr>
          <w:spacing w:val="-2"/>
        </w:rPr>
        <w:t>confidential.</w:t>
      </w:r>
    </w:p>
    <w:p>
      <w:pPr>
        <w:pStyle w:val="BodyText"/>
      </w:pPr>
    </w:p>
    <w:p>
      <w:pPr>
        <w:pStyle w:val="BodyText"/>
        <w:spacing w:before="229"/>
      </w:pPr>
    </w:p>
    <w:p>
      <w:pPr>
        <w:tabs>
          <w:tab w:pos="9554" w:val="left" w:leader="none"/>
        </w:tabs>
        <w:spacing w:before="0"/>
        <w:ind w:left="297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1076502</wp:posOffset>
                </wp:positionH>
                <wp:positionV relativeFrom="paragraph">
                  <wp:posOffset>-141315</wp:posOffset>
                </wp:positionV>
                <wp:extent cx="1365885" cy="82676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365885" cy="826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31"/>
                            </w:tblGrid>
                            <w:tr>
                              <w:trPr>
                                <w:trHeight w:val="651" w:hRule="atLeast"/>
                              </w:trPr>
                              <w:tc>
                                <w:tcPr>
                                  <w:tcW w:w="20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Information/document </w:t>
                                  </w:r>
                                  <w:r>
                                    <w:rPr>
                                      <w:sz w:val="20"/>
                                    </w:rPr>
                                    <w:t>to access/view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1" w:hRule="atLeast"/>
                              </w:trPr>
                              <w:tc>
                                <w:tcPr>
                                  <w:tcW w:w="2031" w:type="dxa"/>
                                </w:tcPr>
                                <w:p>
                                  <w:pPr>
                                    <w:pStyle w:val="TableParagraph"/>
                                    <w:spacing w:line="230" w:lineRule="atLeast" w:before="171"/>
                                    <w:ind w:right="6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Purpose for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access/viewing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764pt;margin-top:-11.127224pt;width:107.55pt;height:65.1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31"/>
                      </w:tblGrid>
                      <w:tr>
                        <w:trPr>
                          <w:trHeight w:val="651" w:hRule="atLeast"/>
                        </w:trPr>
                        <w:tc>
                          <w:tcPr>
                            <w:tcW w:w="2031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Information/document </w:t>
                            </w:r>
                            <w:r>
                              <w:rPr>
                                <w:sz w:val="20"/>
                              </w:rPr>
                              <w:t>to access/view</w:t>
                            </w:r>
                          </w:p>
                        </w:tc>
                      </w:tr>
                      <w:tr>
                        <w:trPr>
                          <w:trHeight w:val="651" w:hRule="atLeast"/>
                        </w:trPr>
                        <w:tc>
                          <w:tcPr>
                            <w:tcW w:w="2031" w:type="dxa"/>
                          </w:tcPr>
                          <w:p>
                            <w:pPr>
                              <w:pStyle w:val="TableParagraph"/>
                              <w:spacing w:line="230" w:lineRule="atLeast" w:before="171"/>
                              <w:ind w:right="6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Purpose for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access/viewing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9"/>
          <w:sz w:val="20"/>
          <w:u w:val="dotted"/>
        </w:rPr>
        <w:t> </w:t>
      </w:r>
      <w:r>
        <w:rPr>
          <w:sz w:val="20"/>
          <w:u w:val="dotted"/>
        </w:rPr>
        <w:tab/>
      </w:r>
    </w:p>
    <w:p>
      <w:pPr>
        <w:pStyle w:val="BodyText"/>
      </w:pPr>
    </w:p>
    <w:p>
      <w:pPr>
        <w:pStyle w:val="BodyText"/>
        <w:spacing w:before="160"/>
      </w:pPr>
    </w:p>
    <w:p>
      <w:pPr>
        <w:tabs>
          <w:tab w:pos="9554" w:val="left" w:leader="none"/>
        </w:tabs>
        <w:spacing w:before="0"/>
        <w:ind w:left="2961" w:right="0" w:firstLine="0"/>
        <w:jc w:val="left"/>
        <w:rPr>
          <w:sz w:val="20"/>
        </w:rPr>
      </w:pPr>
      <w:r>
        <w:rPr>
          <w:w w:val="99"/>
          <w:sz w:val="20"/>
          <w:u w:val="dotted"/>
        </w:rPr>
        <w:t> </w:t>
      </w:r>
      <w:r>
        <w:rPr>
          <w:sz w:val="20"/>
          <w:u w:val="dotted"/>
        </w:rPr>
        <w:tab/>
      </w:r>
    </w:p>
    <w:p>
      <w:pPr>
        <w:pStyle w:val="BodyText"/>
      </w:pP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855268</wp:posOffset>
                </wp:positionH>
                <wp:positionV relativeFrom="paragraph">
                  <wp:posOffset>299646</wp:posOffset>
                </wp:positionV>
                <wp:extent cx="6062345" cy="149542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2345" cy="1495425"/>
                          <a:chExt cx="6062345" cy="14954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062345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2345" h="1495425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1489265"/>
                                </a:lnTo>
                                <a:lnTo>
                                  <a:pt x="6096" y="1489265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6062345" h="1495425">
                                <a:moveTo>
                                  <a:pt x="6055741" y="1489278"/>
                                </a:moveTo>
                                <a:lnTo>
                                  <a:pt x="6096" y="1489278"/>
                                </a:lnTo>
                                <a:lnTo>
                                  <a:pt x="0" y="1489278"/>
                                </a:lnTo>
                                <a:lnTo>
                                  <a:pt x="0" y="1495361"/>
                                </a:lnTo>
                                <a:lnTo>
                                  <a:pt x="6096" y="1495361"/>
                                </a:lnTo>
                                <a:lnTo>
                                  <a:pt x="6055741" y="1495361"/>
                                </a:lnTo>
                                <a:lnTo>
                                  <a:pt x="6055741" y="1489278"/>
                                </a:lnTo>
                                <a:close/>
                              </a:path>
                              <a:path w="6062345" h="1495425">
                                <a:moveTo>
                                  <a:pt x="60557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55741" y="6083"/>
                                </a:lnTo>
                                <a:lnTo>
                                  <a:pt x="6055741" y="0"/>
                                </a:lnTo>
                                <a:close/>
                              </a:path>
                              <a:path w="6062345" h="1495425">
                                <a:moveTo>
                                  <a:pt x="6061900" y="1489278"/>
                                </a:moveTo>
                                <a:lnTo>
                                  <a:pt x="6055817" y="1489278"/>
                                </a:lnTo>
                                <a:lnTo>
                                  <a:pt x="6055817" y="1495361"/>
                                </a:lnTo>
                                <a:lnTo>
                                  <a:pt x="6061900" y="1495361"/>
                                </a:lnTo>
                                <a:lnTo>
                                  <a:pt x="6061900" y="1489278"/>
                                </a:lnTo>
                                <a:close/>
                              </a:path>
                              <a:path w="6062345" h="1495425">
                                <a:moveTo>
                                  <a:pt x="6061900" y="6159"/>
                                </a:moveTo>
                                <a:lnTo>
                                  <a:pt x="6055817" y="6159"/>
                                </a:lnTo>
                                <a:lnTo>
                                  <a:pt x="6055817" y="1489265"/>
                                </a:lnTo>
                                <a:lnTo>
                                  <a:pt x="6061900" y="1489265"/>
                                </a:lnTo>
                                <a:lnTo>
                                  <a:pt x="6061900" y="6159"/>
                                </a:lnTo>
                                <a:close/>
                              </a:path>
                              <a:path w="6062345" h="1495425">
                                <a:moveTo>
                                  <a:pt x="6061900" y="0"/>
                                </a:moveTo>
                                <a:lnTo>
                                  <a:pt x="6055817" y="0"/>
                                </a:lnTo>
                                <a:lnTo>
                                  <a:pt x="6055817" y="6083"/>
                                </a:lnTo>
                                <a:lnTo>
                                  <a:pt x="6061900" y="6083"/>
                                </a:lnTo>
                                <a:lnTo>
                                  <a:pt x="606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5663" y="626490"/>
                            <a:ext cx="548005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0050" h="609600">
                                <a:moveTo>
                                  <a:pt x="1083246" y="609600"/>
                                </a:moveTo>
                                <a:lnTo>
                                  <a:pt x="2546286" y="609600"/>
                                </a:lnTo>
                              </a:path>
                              <a:path w="5480050" h="609600">
                                <a:moveTo>
                                  <a:pt x="0" y="635"/>
                                </a:moveTo>
                                <a:lnTo>
                                  <a:pt x="2714561" y="635"/>
                                </a:lnTo>
                              </a:path>
                              <a:path w="5480050" h="609600">
                                <a:moveTo>
                                  <a:pt x="3193986" y="0"/>
                                </a:moveTo>
                                <a:lnTo>
                                  <a:pt x="5479986" y="0"/>
                                </a:lnTo>
                              </a:path>
                              <a:path w="5480050" h="609600">
                                <a:moveTo>
                                  <a:pt x="3283521" y="603885"/>
                                </a:moveTo>
                                <a:lnTo>
                                  <a:pt x="4293171" y="6038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30529" y="629374"/>
                            <a:ext cx="1402080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250" w:firstLine="0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Printed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65063" y="629374"/>
                            <a:ext cx="67183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632534" y="1243546"/>
                            <a:ext cx="97155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Date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4"/>
                                </w:rPr>
                                <w:t>(MMM/DD/YYYY)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754196" y="1243546"/>
                            <a:ext cx="59372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Time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13"/>
                                </w:rPr>
                                <w:t>(0000H)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44002pt;margin-top:23.594202pt;width:477.35pt;height:117.75pt;mso-position-horizontal-relative:page;mso-position-vertical-relative:paragraph;z-index:-15728640;mso-wrap-distance-left:0;mso-wrap-distance-right:0" id="docshapegroup2" coordorigin="1347,472" coordsize="9547,2355">
                <v:shape style="position:absolute;left:1346;top:471;width:9547;height:2355" id="docshape3" coordorigin="1347,472" coordsize="9547,2355" path="m1356,482l1347,482,1347,2817,1356,2817,1356,482xm10883,2817l1356,2817,1347,2817,1347,2827,1356,2827,10883,2827,10883,2817xm10883,472l1356,472,1347,472,1347,481,1356,481,10883,481,10883,472xm10893,2817l10884,2817,10884,2827,10893,2827,10893,2817xm10893,482l10884,482,10884,2817,10893,2817,10893,482xm10893,472l10884,472,10884,481,10893,481,10893,472xe" filled="true" fillcolor="#000000" stroked="false">
                  <v:path arrowok="t"/>
                  <v:fill type="solid"/>
                </v:shape>
                <v:shape style="position:absolute;left:1749;top:1458;width:8630;height:960" id="docshape4" coordorigin="1750,1458" coordsize="8630,960" path="m3455,2418l5759,2418m1750,1459l6024,1459m6779,1458l10379,1458m6920,2409l8510,2409e" filled="false" stroked="true" strokeweight=".5pt" strokecolor="#000000">
                  <v:path arrowok="t"/>
                  <v:stroke dashstyle="shortdash"/>
                </v:shape>
                <v:shape style="position:absolute;left:2654;top:1463;width:2208;height:376" type="#_x0000_t202" id="docshape5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250" w:firstLine="0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"/>
                            <w:sz w:val="17"/>
                          </w:rPr>
                          <w:t>Name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Signature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above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Printed</w:t>
                        </w:r>
                        <w:r>
                          <w:rPr>
                            <w:spacing w:val="-4"/>
                            <w:sz w:val="16"/>
                          </w:rPr>
                          <w:t> Name</w:t>
                        </w:r>
                      </w:p>
                    </w:txbxContent>
                  </v:textbox>
                  <w10:wrap type="none"/>
                </v:shape>
                <v:shape style="position:absolute;left:8063;top:1463;width:1058;height:191" type="#_x0000_t202" id="docshape6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2"/>
                            <w:sz w:val="17"/>
                          </w:rPr>
                          <w:t>Organization</w:t>
                        </w:r>
                      </w:p>
                    </w:txbxContent>
                  </v:textbox>
                  <w10:wrap type="none"/>
                </v:shape>
                <v:shape style="position:absolute;left:3917;top:2430;width:1530;height:191" type="#_x0000_t202" id="docshape7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Date </w:t>
                        </w:r>
                        <w:r>
                          <w:rPr>
                            <w:color w:val="808080"/>
                            <w:spacing w:val="-2"/>
                            <w:sz w:val="14"/>
                          </w:rPr>
                          <w:t>(MMM/DD/YYYY)</w:t>
                        </w:r>
                      </w:p>
                    </w:txbxContent>
                  </v:textbox>
                  <w10:wrap type="none"/>
                </v:shape>
                <v:shape style="position:absolute;left:7259;top:2430;width:935;height:191" type="#_x0000_t202" id="docshape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Time </w:t>
                        </w:r>
                        <w:r>
                          <w:rPr>
                            <w:color w:val="808080"/>
                            <w:spacing w:val="-2"/>
                            <w:sz w:val="13"/>
                          </w:rPr>
                          <w:t>(0000H)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168"/>
        <w:rPr>
          <w:sz w:val="18"/>
        </w:rPr>
      </w:pPr>
    </w:p>
    <w:p>
      <w:pPr>
        <w:tabs>
          <w:tab w:pos="8965" w:val="left" w:leader="none"/>
        </w:tabs>
        <w:spacing w:before="0"/>
        <w:ind w:left="539" w:right="0" w:firstLine="0"/>
        <w:jc w:val="left"/>
        <w:rPr>
          <w:sz w:val="18"/>
        </w:rPr>
      </w:pPr>
      <w:r>
        <w:rPr>
          <w:sz w:val="18"/>
        </w:rPr>
        <w:t>FM-MMC-GF-424</w:t>
      </w:r>
      <w:r>
        <w:rPr>
          <w:spacing w:val="-7"/>
          <w:sz w:val="18"/>
        </w:rPr>
        <w:t> </w:t>
      </w:r>
      <w:r>
        <w:rPr>
          <w:sz w:val="18"/>
        </w:rPr>
        <w:t>Rev</w:t>
      </w:r>
      <w:r>
        <w:rPr>
          <w:spacing w:val="-6"/>
          <w:sz w:val="18"/>
        </w:rPr>
        <w:t> </w:t>
      </w:r>
      <w:r>
        <w:rPr>
          <w:sz w:val="18"/>
        </w:rPr>
        <w:t>00</w:t>
      </w:r>
      <w:r>
        <w:rPr>
          <w:spacing w:val="-3"/>
          <w:sz w:val="18"/>
        </w:rPr>
        <w:t> </w:t>
      </w:r>
      <w:r>
        <w:rPr>
          <w:i/>
          <w:sz w:val="18"/>
        </w:rPr>
        <w:t>Nov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2020</w:t>
      </w:r>
      <w:r>
        <w:rPr>
          <w:i/>
          <w:color w:val="FFFFFF"/>
          <w:spacing w:val="-2"/>
          <w:sz w:val="18"/>
        </w:rPr>
        <w:t>-</w:t>
      </w:r>
      <w:r>
        <w:rPr>
          <w:i/>
          <w:color w:val="FFFFFF"/>
          <w:sz w:val="18"/>
        </w:rPr>
        <w:tab/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1</w:t>
      </w:r>
    </w:p>
    <w:sectPr>
      <w:type w:val="continuous"/>
      <w:pgSz w:w="12240" w:h="15840"/>
      <w:pgMar w:top="64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10"/>
      <w:jc w:val="right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2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 w:right="4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Bacani, Sabrina</dc:creator>
  <dcterms:created xsi:type="dcterms:W3CDTF">2025-03-05T00:58:46Z</dcterms:created>
  <dcterms:modified xsi:type="dcterms:W3CDTF">2025-03-05T00:58:46Z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for Office 365</vt:lpwstr>
  </property>
</Properties>
</file>